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F5D70" w14:textId="6F21ADFE" w:rsidR="00174C62" w:rsidRPr="00174C62" w:rsidRDefault="00174C62" w:rsidP="00174C62">
      <w:pPr>
        <w:spacing w:after="0"/>
        <w:rPr>
          <w:rFonts w:ascii="Arial" w:hAnsi="Arial"/>
          <w:b/>
          <w:noProof/>
          <w:sz w:val="24"/>
        </w:rPr>
      </w:pPr>
      <w:r w:rsidRPr="00174C62">
        <w:rPr>
          <w:rFonts w:ascii="Arial" w:hAnsi="Arial"/>
          <w:b/>
          <w:noProof/>
          <w:sz w:val="24"/>
        </w:rPr>
        <w:t xml:space="preserve">3GPP TSG-RAN WG4 Meeting #117                                                                    </w:t>
      </w:r>
      <w:r w:rsidR="006D4CEC" w:rsidRPr="006D4CEC">
        <w:rPr>
          <w:rFonts w:ascii="Arial" w:hAnsi="Arial"/>
          <w:b/>
          <w:noProof/>
          <w:sz w:val="24"/>
        </w:rPr>
        <w:t>R4-2522002</w:t>
      </w:r>
    </w:p>
    <w:p w14:paraId="59E386E9" w14:textId="1DC062F3" w:rsidR="00570E6C" w:rsidRDefault="00174C62" w:rsidP="00174C62">
      <w:pPr>
        <w:spacing w:after="0"/>
        <w:rPr>
          <w:rFonts w:ascii="Arial" w:hAnsi="Arial"/>
          <w:b/>
          <w:noProof/>
          <w:sz w:val="24"/>
        </w:rPr>
      </w:pPr>
      <w:r w:rsidRPr="00174C62">
        <w:rPr>
          <w:rFonts w:ascii="Arial" w:hAnsi="Arial"/>
          <w:b/>
          <w:noProof/>
          <w:sz w:val="24"/>
        </w:rPr>
        <w:t>Dallas, US,  November 17 - 21, 2025</w:t>
      </w:r>
      <w:r w:rsidR="005334FC" w:rsidRPr="005334FC">
        <w:rPr>
          <w:rFonts w:ascii="Arial" w:hAnsi="Arial"/>
          <w:b/>
          <w:noProof/>
          <w:sz w:val="24"/>
        </w:rPr>
        <w:tab/>
      </w:r>
    </w:p>
    <w:p w14:paraId="1AE35FA4" w14:textId="77777777" w:rsidR="005334FC" w:rsidRDefault="005334FC" w:rsidP="005334F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22C9EB94" w14:textId="78B53BBC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5FF8" w:rsidRPr="00035FF8">
        <w:rPr>
          <w:rFonts w:cs="Arial"/>
          <w:sz w:val="22"/>
          <w:szCs w:val="22"/>
          <w:lang w:val="en-US"/>
        </w:rPr>
        <w:t xml:space="preserve">A-IoT </w:t>
      </w:r>
      <w:r w:rsidR="00781B4A">
        <w:rPr>
          <w:rFonts w:cs="Arial"/>
          <w:sz w:val="22"/>
          <w:szCs w:val="22"/>
          <w:lang w:val="en-US"/>
        </w:rPr>
        <w:t>coexisting simulation assumptions</w:t>
      </w:r>
      <w:r w:rsidR="00035FF8" w:rsidRPr="00035FF8">
        <w:rPr>
          <w:rFonts w:cs="Arial"/>
          <w:sz w:val="22"/>
          <w:szCs w:val="22"/>
          <w:lang w:val="en-US"/>
        </w:rPr>
        <w:t xml:space="preserve"> </w:t>
      </w:r>
    </w:p>
    <w:p w14:paraId="51BD89B7" w14:textId="418F0691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="001F6272" w:rsidRPr="00301D49">
        <w:rPr>
          <w:rFonts w:cs="Arial"/>
          <w:b/>
          <w:sz w:val="22"/>
          <w:szCs w:val="22"/>
          <w:lang w:val="en-US"/>
        </w:rPr>
        <w:t>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6D4CEC">
        <w:rPr>
          <w:rFonts w:cs="Arial"/>
          <w:sz w:val="22"/>
          <w:szCs w:val="22"/>
          <w:lang w:val="en-US" w:eastAsia="zh-CN"/>
        </w:rPr>
        <w:t>7</w:t>
      </w:r>
      <w:r w:rsidR="00C1689D">
        <w:rPr>
          <w:rFonts w:cs="Arial"/>
          <w:sz w:val="22"/>
          <w:szCs w:val="22"/>
          <w:lang w:val="en-US" w:eastAsia="zh-CN"/>
        </w:rPr>
        <w:t>.</w:t>
      </w:r>
      <w:r w:rsidR="00096ECA">
        <w:rPr>
          <w:rFonts w:cs="Arial"/>
          <w:sz w:val="22"/>
          <w:szCs w:val="22"/>
          <w:lang w:val="en-US" w:eastAsia="zh-CN"/>
        </w:rPr>
        <w:t>11</w:t>
      </w:r>
      <w:proofErr w:type="gramEnd"/>
      <w:r w:rsidR="00096ECA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269B979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650BF9">
        <w:rPr>
          <w:lang w:val="en-US"/>
        </w:rPr>
        <w:t>views</w:t>
      </w:r>
      <w:r w:rsidR="00D831F4">
        <w:rPr>
          <w:lang w:val="en-US"/>
        </w:rPr>
        <w:t xml:space="preserve"> on </w:t>
      </w:r>
      <w:r w:rsidR="008303B3">
        <w:rPr>
          <w:lang w:val="en-US"/>
        </w:rPr>
        <w:t>Rel-20 A-IoT coexisting simulation assumptions.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42421010" w14:textId="4D75340B" w:rsidR="00A01C8B" w:rsidRDefault="00A01C8B" w:rsidP="00BC1F41">
      <w:pPr>
        <w:rPr>
          <w:lang w:val="en-SE"/>
        </w:rPr>
      </w:pPr>
      <w:r>
        <w:rPr>
          <w:lang w:val="en-SE"/>
        </w:rPr>
        <w:t xml:space="preserve">There is open issue in </w:t>
      </w:r>
      <w:proofErr w:type="gramStart"/>
      <w:r>
        <w:rPr>
          <w:lang w:val="en-SE"/>
        </w:rPr>
        <w:t>WF[</w:t>
      </w:r>
      <w:proofErr w:type="gramEnd"/>
      <w:r>
        <w:rPr>
          <w:lang w:val="en-SE"/>
        </w:rPr>
        <w:t>1] for performance metric:</w:t>
      </w:r>
    </w:p>
    <w:p w14:paraId="71EA5B0E" w14:textId="77777777" w:rsidR="00A01C8B" w:rsidRPr="00BC3EDD" w:rsidRDefault="00A01C8B" w:rsidP="00A01C8B">
      <w:pPr>
        <w:spacing w:after="120"/>
        <w:rPr>
          <w:b/>
          <w:bCs/>
          <w:color w:val="0070C0"/>
          <w:szCs w:val="24"/>
          <w:lang w:val="en-US" w:eastAsia="zh-CN"/>
        </w:rPr>
      </w:pPr>
      <w:bookmarkStart w:id="0" w:name="_Hlk211610711"/>
      <w:r w:rsidRPr="0009249E">
        <w:rPr>
          <w:b/>
          <w:bCs/>
          <w:color w:val="0070C0"/>
          <w:szCs w:val="24"/>
          <w:lang w:val="en-US" w:eastAsia="zh-CN"/>
        </w:rPr>
        <w:t xml:space="preserve">Issue </w:t>
      </w:r>
      <w:r>
        <w:rPr>
          <w:b/>
          <w:bCs/>
          <w:color w:val="0070C0"/>
          <w:szCs w:val="24"/>
          <w:lang w:val="en-US" w:eastAsia="zh-CN"/>
        </w:rPr>
        <w:t>3</w:t>
      </w:r>
      <w:r w:rsidRPr="0009249E">
        <w:rPr>
          <w:b/>
          <w:bCs/>
          <w:color w:val="0070C0"/>
          <w:szCs w:val="24"/>
          <w:lang w:val="en-US" w:eastAsia="zh-CN"/>
        </w:rPr>
        <w:t>-</w:t>
      </w:r>
      <w:r>
        <w:rPr>
          <w:b/>
          <w:bCs/>
          <w:color w:val="0070C0"/>
          <w:szCs w:val="24"/>
          <w:lang w:val="en-US" w:eastAsia="zh-CN"/>
        </w:rPr>
        <w:t>1</w:t>
      </w:r>
      <w:r w:rsidRPr="0009249E">
        <w:rPr>
          <w:b/>
          <w:bCs/>
          <w:color w:val="0070C0"/>
          <w:szCs w:val="24"/>
          <w:lang w:val="en-US" w:eastAsia="zh-CN"/>
        </w:rPr>
        <w:t xml:space="preserve">: </w:t>
      </w:r>
      <w:r w:rsidRPr="0063168A">
        <w:rPr>
          <w:b/>
          <w:bCs/>
          <w:color w:val="0070C0"/>
          <w:szCs w:val="24"/>
          <w:lang w:val="en-US" w:eastAsia="zh-CN"/>
        </w:rPr>
        <w:t>performance metric</w:t>
      </w:r>
    </w:p>
    <w:p w14:paraId="46B429F0" w14:textId="77777777" w:rsidR="00A01C8B" w:rsidRDefault="00A01C8B" w:rsidP="00A01C8B">
      <w:pPr>
        <w:spacing w:after="120"/>
        <w:rPr>
          <w:rFonts w:eastAsia="Malgun Gothic"/>
          <w:b/>
          <w:bCs/>
          <w:color w:val="000000" w:themeColor="text1"/>
          <w:szCs w:val="24"/>
          <w:lang w:val="en-US" w:eastAsia="ko-KR"/>
        </w:rPr>
      </w:pPr>
      <w:r>
        <w:rPr>
          <w:rFonts w:eastAsia="Malgun Gothic"/>
          <w:b/>
          <w:bCs/>
          <w:color w:val="000000" w:themeColor="text1"/>
          <w:szCs w:val="24"/>
          <w:lang w:val="en-US" w:eastAsia="ko-KR"/>
        </w:rPr>
        <w:t>Agreement:</w:t>
      </w:r>
    </w:p>
    <w:p w14:paraId="08B9ADCA" w14:textId="77777777" w:rsidR="00A01C8B" w:rsidRPr="002F6CE8" w:rsidRDefault="00A01C8B" w:rsidP="00A01C8B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val="en-US" w:eastAsia="zh-CN"/>
        </w:rPr>
      </w:pPr>
      <w:r w:rsidRPr="002F6CE8">
        <w:rPr>
          <w:color w:val="000000" w:themeColor="text1"/>
          <w:szCs w:val="24"/>
          <w:lang w:val="en-US" w:eastAsia="zh-CN"/>
        </w:rPr>
        <w:t xml:space="preserve">For calibration </w:t>
      </w:r>
      <w:proofErr w:type="gramStart"/>
      <w:r w:rsidRPr="002F6CE8">
        <w:rPr>
          <w:color w:val="000000" w:themeColor="text1"/>
          <w:szCs w:val="24"/>
          <w:lang w:val="en-US" w:eastAsia="zh-CN"/>
        </w:rPr>
        <w:t>purpose</w:t>
      </w:r>
      <w:proofErr w:type="gramEnd"/>
      <w:r w:rsidRPr="002F6CE8">
        <w:rPr>
          <w:color w:val="000000" w:themeColor="text1"/>
          <w:szCs w:val="24"/>
          <w:lang w:val="en-US" w:eastAsia="zh-CN"/>
        </w:rPr>
        <w:t>, consider coupling loss, SINR with ACI, and SINR without ACI</w:t>
      </w:r>
    </w:p>
    <w:p w14:paraId="564CCA71" w14:textId="77777777" w:rsidR="00A01C8B" w:rsidRDefault="00A01C8B" w:rsidP="00A01C8B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val="en-US" w:eastAsia="zh-CN"/>
        </w:rPr>
      </w:pPr>
      <w:r w:rsidRPr="002F6CE8">
        <w:rPr>
          <w:color w:val="000000" w:themeColor="text1"/>
          <w:szCs w:val="24"/>
          <w:lang w:val="en-US" w:eastAsia="zh-CN"/>
        </w:rPr>
        <w:t xml:space="preserve">For formal coexistence simulation, </w:t>
      </w:r>
    </w:p>
    <w:p w14:paraId="5AFF2365" w14:textId="77777777" w:rsidR="00A01C8B" w:rsidRPr="002F6CE8" w:rsidRDefault="00A01C8B" w:rsidP="00A01C8B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val="en-US" w:eastAsia="zh-CN"/>
        </w:rPr>
      </w:pPr>
      <w:r w:rsidRPr="002F6CE8">
        <w:rPr>
          <w:color w:val="000000" w:themeColor="text1"/>
          <w:szCs w:val="24"/>
          <w:lang w:val="en-US" w:eastAsia="zh-CN"/>
        </w:rPr>
        <w:t>Option</w:t>
      </w:r>
      <w:r>
        <w:rPr>
          <w:color w:val="000000" w:themeColor="text1"/>
          <w:szCs w:val="24"/>
          <w:lang w:val="en-US" w:eastAsia="zh-CN"/>
        </w:rPr>
        <w:t xml:space="preserve"> </w:t>
      </w:r>
      <w:r w:rsidRPr="002F6CE8">
        <w:rPr>
          <w:color w:val="000000" w:themeColor="text1"/>
          <w:szCs w:val="24"/>
          <w:lang w:val="en-US" w:eastAsia="zh-CN"/>
        </w:rPr>
        <w:t>1: Use SINR degradation of [1dB]</w:t>
      </w:r>
    </w:p>
    <w:p w14:paraId="08FDCB70" w14:textId="77777777" w:rsidR="00A01C8B" w:rsidRPr="002F6CE8" w:rsidRDefault="00A01C8B" w:rsidP="00A01C8B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Option 2: </w:t>
      </w:r>
      <w:r w:rsidRPr="002F6CE8">
        <w:rPr>
          <w:color w:val="000000" w:themeColor="text1"/>
          <w:szCs w:val="24"/>
          <w:lang w:val="en-US" w:eastAsia="zh-CN"/>
        </w:rPr>
        <w:t xml:space="preserve">Use </w:t>
      </w:r>
      <w:r w:rsidRPr="002F6CE8">
        <w:rPr>
          <w:rFonts w:hint="eastAsia"/>
          <w:color w:val="000000" w:themeColor="text1"/>
          <w:szCs w:val="24"/>
          <w:lang w:val="en-US" w:eastAsia="zh-CN"/>
        </w:rPr>
        <w:t>S</w:t>
      </w:r>
      <w:r w:rsidRPr="002F6CE8">
        <w:rPr>
          <w:color w:val="000000" w:themeColor="text1"/>
          <w:szCs w:val="24"/>
          <w:lang w:val="en-US" w:eastAsia="zh-CN"/>
        </w:rPr>
        <w:t>NR from LLS</w:t>
      </w:r>
      <w:r w:rsidRPr="002F6CE8" w:rsidDel="00DE54B7">
        <w:rPr>
          <w:color w:val="000000" w:themeColor="text1"/>
          <w:szCs w:val="24"/>
          <w:lang w:val="en-US" w:eastAsia="zh-CN"/>
        </w:rPr>
        <w:t xml:space="preserve"> </w:t>
      </w:r>
    </w:p>
    <w:bookmarkEnd w:id="0"/>
    <w:p w14:paraId="700E5BF3" w14:textId="77777777" w:rsidR="00A01C8B" w:rsidRDefault="00A01C8B" w:rsidP="00BC1F41">
      <w:pPr>
        <w:rPr>
          <w:lang w:val="en-SE"/>
        </w:rPr>
      </w:pPr>
    </w:p>
    <w:p w14:paraId="70715E05" w14:textId="71431EF1" w:rsidR="00BC1F41" w:rsidRDefault="00DE27D8" w:rsidP="00BC1F41">
      <w:pPr>
        <w:rPr>
          <w:lang w:val="en-SE"/>
        </w:rPr>
      </w:pPr>
      <w:r>
        <w:rPr>
          <w:lang w:val="en-SE"/>
        </w:rPr>
        <w:t xml:space="preserve">In Rel-19 coexisting study, the SNR degradation is used </w:t>
      </w:r>
      <w:r w:rsidR="00D72562">
        <w:rPr>
          <w:lang w:val="en-SE"/>
        </w:rPr>
        <w:t xml:space="preserve">as performance metric </w:t>
      </w:r>
      <w:r>
        <w:rPr>
          <w:lang w:val="en-SE"/>
        </w:rPr>
        <w:t>due to</w:t>
      </w:r>
      <w:r w:rsidR="00F94C8F">
        <w:rPr>
          <w:lang w:val="en-SE"/>
        </w:rPr>
        <w:t xml:space="preserve"> no waveform design available. Considering the D2R and R2D waveform available from the </w:t>
      </w:r>
      <w:r w:rsidR="000321C7">
        <w:rPr>
          <w:lang w:val="en-SE"/>
        </w:rPr>
        <w:t xml:space="preserve">Rel-19, RAN4 can use the SNR instead of SNR degradation and use the detection performance instead of the </w:t>
      </w:r>
      <w:r w:rsidR="00325957">
        <w:rPr>
          <w:lang w:val="en-SE"/>
        </w:rPr>
        <w:t>throughput in Rel-20 coexisting.</w:t>
      </w:r>
      <w:r w:rsidR="00EA6321">
        <w:rPr>
          <w:lang w:val="en-SE"/>
        </w:rPr>
        <w:t xml:space="preserve"> Currently RAN1 is evaluating the link budget so SNR is simulated by companies. </w:t>
      </w:r>
    </w:p>
    <w:p w14:paraId="2E963143" w14:textId="5E3B9D7E" w:rsidR="00EC5413" w:rsidRDefault="00EC5413" w:rsidP="00BC1F41">
      <w:pPr>
        <w:rPr>
          <w:lang w:val="en-SE"/>
        </w:rPr>
      </w:pPr>
      <w:r>
        <w:rPr>
          <w:lang w:val="en-SE"/>
        </w:rPr>
        <w:t>The</w:t>
      </w:r>
      <w:r w:rsidR="00354B71">
        <w:rPr>
          <w:lang w:val="en-SE"/>
        </w:rPr>
        <w:t xml:space="preserve"> are two error case when </w:t>
      </w:r>
      <w:r>
        <w:rPr>
          <w:lang w:val="en-SE"/>
        </w:rPr>
        <w:t xml:space="preserve">using SINR degradation instead of the SNR decoding </w:t>
      </w:r>
      <w:r w:rsidR="00AF6C14">
        <w:rPr>
          <w:lang w:val="en-SE"/>
        </w:rPr>
        <w:t>threshold</w:t>
      </w:r>
      <w:r w:rsidR="00354B71">
        <w:rPr>
          <w:lang w:val="en-SE"/>
        </w:rPr>
        <w:t xml:space="preserve">. For first </w:t>
      </w:r>
      <w:proofErr w:type="gramStart"/>
      <w:r w:rsidR="00354B71">
        <w:rPr>
          <w:lang w:val="en-SE"/>
        </w:rPr>
        <w:t xml:space="preserve">case, </w:t>
      </w:r>
      <w:r w:rsidR="00AF6C14">
        <w:rPr>
          <w:lang w:val="en-SE"/>
        </w:rPr>
        <w:t xml:space="preserve"> </w:t>
      </w:r>
      <w:r w:rsidR="00354B71">
        <w:rPr>
          <w:lang w:val="en-SE"/>
        </w:rPr>
        <w:t>if</w:t>
      </w:r>
      <w:proofErr w:type="gramEnd"/>
      <w:r w:rsidR="00354B71">
        <w:rPr>
          <w:lang w:val="en-SE"/>
        </w:rPr>
        <w:t xml:space="preserve"> </w:t>
      </w:r>
      <w:r w:rsidR="0050185F">
        <w:rPr>
          <w:lang w:val="en-SE"/>
        </w:rPr>
        <w:t xml:space="preserve">UE </w:t>
      </w:r>
      <w:r w:rsidR="00EA6321">
        <w:rPr>
          <w:lang w:val="en-SE"/>
        </w:rPr>
        <w:t>has</w:t>
      </w:r>
      <w:r w:rsidR="0050185F">
        <w:rPr>
          <w:lang w:val="en-SE"/>
        </w:rPr>
        <w:t xml:space="preserve"> SINR degradation of more than 1 dB</w:t>
      </w:r>
      <w:r w:rsidR="00354B71">
        <w:rPr>
          <w:lang w:val="en-SE"/>
        </w:rPr>
        <w:t xml:space="preserve"> but </w:t>
      </w:r>
      <w:r w:rsidR="0050185F">
        <w:rPr>
          <w:lang w:val="en-SE"/>
        </w:rPr>
        <w:t>the SINR is greater than the SNR decoding threshold</w:t>
      </w:r>
      <w:r w:rsidR="00354B71">
        <w:rPr>
          <w:lang w:val="en-SE"/>
        </w:rPr>
        <w:t>, there is no coexisting issue</w:t>
      </w:r>
      <w:r w:rsidR="0050185F">
        <w:rPr>
          <w:lang w:val="en-SE"/>
        </w:rPr>
        <w:t xml:space="preserve">. </w:t>
      </w:r>
      <w:r w:rsidR="00354B71">
        <w:rPr>
          <w:lang w:val="en-SE"/>
        </w:rPr>
        <w:t xml:space="preserve">For second case, if the SINR degradation is less than 1 dB but SINR is less than decoding threshold, </w:t>
      </w:r>
      <w:r w:rsidR="0050185F">
        <w:rPr>
          <w:lang w:val="en-SE"/>
        </w:rPr>
        <w:t>UE cannot decode the signal.</w:t>
      </w:r>
      <w:r w:rsidR="00354B71">
        <w:rPr>
          <w:lang w:val="en-SE"/>
        </w:rPr>
        <w:t xml:space="preserve"> </w:t>
      </w:r>
      <w:r w:rsidR="0050185F">
        <w:rPr>
          <w:lang w:val="en-SE"/>
        </w:rPr>
        <w:t xml:space="preserve"> </w:t>
      </w:r>
      <w:r w:rsidR="00354B71">
        <w:rPr>
          <w:lang w:val="en-SE"/>
        </w:rPr>
        <w:t xml:space="preserve">These two error cases will be counted </w:t>
      </w:r>
      <w:r w:rsidR="0049364B">
        <w:rPr>
          <w:lang w:val="en-SE"/>
        </w:rPr>
        <w:t>if only SINR is used as performance metric.</w:t>
      </w:r>
    </w:p>
    <w:p w14:paraId="4F1E6869" w14:textId="6716B248" w:rsidR="0050185F" w:rsidRDefault="00A83A5F" w:rsidP="00BC1F41">
      <w:pPr>
        <w:rPr>
          <w:lang w:val="en-SE"/>
        </w:rPr>
      </w:pPr>
      <w:r>
        <w:rPr>
          <w:lang w:val="en-SE"/>
        </w:rPr>
        <w:t>Last meeting, there are companies</w:t>
      </w:r>
      <w:r w:rsidR="00096770">
        <w:rPr>
          <w:lang w:val="en-SE"/>
        </w:rPr>
        <w:t>’</w:t>
      </w:r>
      <w:r>
        <w:rPr>
          <w:lang w:val="en-SE"/>
        </w:rPr>
        <w:t xml:space="preserve"> concerns that to align with the SNR threshold in RAN4 </w:t>
      </w:r>
      <w:r w:rsidR="00096770">
        <w:rPr>
          <w:lang w:val="en-SE"/>
        </w:rPr>
        <w:t xml:space="preserve">will </w:t>
      </w:r>
      <w:r>
        <w:rPr>
          <w:lang w:val="en-SE"/>
        </w:rPr>
        <w:t xml:space="preserve">add additional </w:t>
      </w:r>
      <w:proofErr w:type="gramStart"/>
      <w:r>
        <w:rPr>
          <w:lang w:val="en-SE"/>
        </w:rPr>
        <w:t>work load</w:t>
      </w:r>
      <w:proofErr w:type="gramEnd"/>
      <w:r>
        <w:rPr>
          <w:lang w:val="en-SE"/>
        </w:rPr>
        <w:t xml:space="preserve"> in group. We recognize th</w:t>
      </w:r>
      <w:r w:rsidR="0002316A">
        <w:rPr>
          <w:lang w:val="en-SE"/>
        </w:rPr>
        <w:t xml:space="preserve">is and suggest that each company </w:t>
      </w:r>
      <w:r w:rsidR="00096770">
        <w:rPr>
          <w:lang w:val="en-SE"/>
        </w:rPr>
        <w:t xml:space="preserve">can report their own SNR threshold as additional metric for coexisting, in addition to the SINR degradation. </w:t>
      </w:r>
    </w:p>
    <w:p w14:paraId="5B940724" w14:textId="77777777" w:rsidR="0050185F" w:rsidRDefault="0050185F" w:rsidP="00BC1F41">
      <w:pPr>
        <w:rPr>
          <w:lang w:val="en-SE"/>
        </w:rPr>
      </w:pPr>
    </w:p>
    <w:p w14:paraId="5ADD9C09" w14:textId="5B8F501D" w:rsidR="00325957" w:rsidRDefault="00DC0EA7" w:rsidP="00DC0EA7">
      <w:pPr>
        <w:pStyle w:val="Proposal"/>
        <w:rPr>
          <w:lang w:val="en-SE"/>
        </w:rPr>
      </w:pPr>
      <w:bookmarkStart w:id="1" w:name="_Ref209796598"/>
      <w:r>
        <w:rPr>
          <w:lang w:val="en-SE"/>
        </w:rPr>
        <w:t xml:space="preserve">Use the </w:t>
      </w:r>
      <w:r w:rsidR="0049364B">
        <w:rPr>
          <w:lang w:val="en-SE"/>
        </w:rPr>
        <w:t xml:space="preserve">SNR from </w:t>
      </w:r>
      <w:proofErr w:type="gramStart"/>
      <w:r w:rsidR="0049364B">
        <w:rPr>
          <w:lang w:val="en-SE"/>
        </w:rPr>
        <w:t xml:space="preserve">LLS </w:t>
      </w:r>
      <w:r>
        <w:rPr>
          <w:lang w:val="en-SE"/>
        </w:rPr>
        <w:t xml:space="preserve"> </w:t>
      </w:r>
      <w:r w:rsidR="0049364B">
        <w:rPr>
          <w:lang w:val="en-SE"/>
        </w:rPr>
        <w:t>and</w:t>
      </w:r>
      <w:proofErr w:type="gramEnd"/>
      <w:r w:rsidR="0049364B">
        <w:rPr>
          <w:lang w:val="en-SE"/>
        </w:rPr>
        <w:t xml:space="preserve"> SINR degradation </w:t>
      </w:r>
      <w:r>
        <w:rPr>
          <w:lang w:val="en-SE"/>
        </w:rPr>
        <w:t xml:space="preserve">as coexisting metric instead of the SNR degradation </w:t>
      </w:r>
      <w:r w:rsidR="0049364B">
        <w:rPr>
          <w:lang w:val="en-SE"/>
        </w:rPr>
        <w:t xml:space="preserve">alone </w:t>
      </w:r>
      <w:r>
        <w:rPr>
          <w:lang w:val="en-SE"/>
        </w:rPr>
        <w:t>in Rel-20.</w:t>
      </w:r>
      <w:bookmarkEnd w:id="1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B90155B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DD7AAC">
        <w:t xml:space="preserve">coexisting simulation assumptions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4C7CFD2C" w14:textId="78765E48" w:rsidR="00A35D00" w:rsidRDefault="001E1382" w:rsidP="009F5C86">
      <w:r>
        <w:fldChar w:fldCharType="begin"/>
      </w:r>
      <w:r>
        <w:instrText xml:space="preserve"> REF _Ref209796598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_Ref209796598 \h </w:instrText>
      </w:r>
      <w:r>
        <w:fldChar w:fldCharType="separate"/>
      </w:r>
      <w:r>
        <w:rPr>
          <w:lang w:val="en-SE"/>
        </w:rPr>
        <w:t xml:space="preserve">Use the SNR from </w:t>
      </w:r>
      <w:proofErr w:type="gramStart"/>
      <w:r>
        <w:rPr>
          <w:lang w:val="en-SE"/>
        </w:rPr>
        <w:t>LLS  and</w:t>
      </w:r>
      <w:proofErr w:type="gramEnd"/>
      <w:r>
        <w:rPr>
          <w:lang w:val="en-SE"/>
        </w:rPr>
        <w:t xml:space="preserve"> SINR degradation as coexisting metric instead of the SNR degradation alone in Rel-20.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51DB4381" w14:textId="0857B034" w:rsidR="008F440D" w:rsidRPr="008F440D" w:rsidRDefault="002D6A04" w:rsidP="002134A5">
      <w:pPr>
        <w:pStyle w:val="references0"/>
        <w:numPr>
          <w:ilvl w:val="0"/>
          <w:numId w:val="9"/>
        </w:numPr>
        <w:tabs>
          <w:tab w:val="left" w:pos="360"/>
        </w:tabs>
      </w:pPr>
      <w:r w:rsidRPr="002D6A04">
        <w:t>R4-2515152</w:t>
      </w:r>
      <w:r w:rsidR="00811B10">
        <w:t>,</w:t>
      </w:r>
      <w:r w:rsidR="001021FC" w:rsidRPr="001021FC">
        <w:t xml:space="preserve"> </w:t>
      </w:r>
      <w:r w:rsidR="002C48B2" w:rsidRPr="002C48B2">
        <w:t>WF for [116bis][321] Study of A-IoT for outdoor</w:t>
      </w:r>
      <w:r w:rsidR="002C48B2">
        <w:t>, LG</w:t>
      </w:r>
    </w:p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10603" w14:textId="77777777" w:rsidR="009A4829" w:rsidRDefault="009A4829">
      <w:r>
        <w:separator/>
      </w:r>
    </w:p>
  </w:endnote>
  <w:endnote w:type="continuationSeparator" w:id="0">
    <w:p w14:paraId="55D5421F" w14:textId="77777777" w:rsidR="009A4829" w:rsidRDefault="009A4829">
      <w:r>
        <w:continuationSeparator/>
      </w:r>
    </w:p>
  </w:endnote>
  <w:endnote w:type="continuationNotice" w:id="1">
    <w:p w14:paraId="1E6DA0BD" w14:textId="77777777" w:rsidR="009A4829" w:rsidRDefault="009A48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5C652" w14:textId="77777777" w:rsidR="009A4829" w:rsidRDefault="009A4829">
      <w:r>
        <w:separator/>
      </w:r>
    </w:p>
  </w:footnote>
  <w:footnote w:type="continuationSeparator" w:id="0">
    <w:p w14:paraId="51617E66" w14:textId="77777777" w:rsidR="009A4829" w:rsidRDefault="009A4829">
      <w:r>
        <w:continuationSeparator/>
      </w:r>
    </w:p>
  </w:footnote>
  <w:footnote w:type="continuationNotice" w:id="1">
    <w:p w14:paraId="06020877" w14:textId="77777777" w:rsidR="009A4829" w:rsidRDefault="009A48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4E4BCB"/>
    <w:multiLevelType w:val="hybridMultilevel"/>
    <w:tmpl w:val="C326F9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CD207E"/>
    <w:multiLevelType w:val="hybridMultilevel"/>
    <w:tmpl w:val="4F200576"/>
    <w:lvl w:ilvl="0" w:tplc="A6FA3D42">
      <w:start w:val="2"/>
      <w:numFmt w:val="bullet"/>
      <w:lvlText w:val="-"/>
      <w:lvlJc w:val="left"/>
      <w:pPr>
        <w:ind w:left="724" w:hanging="44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5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6D712DE"/>
    <w:multiLevelType w:val="hybridMultilevel"/>
    <w:tmpl w:val="26ECB5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D0FB7"/>
    <w:multiLevelType w:val="multilevel"/>
    <w:tmpl w:val="1A9AF92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37"/>
  </w:num>
  <w:num w:numId="4" w16cid:durableId="767240986">
    <w:abstractNumId w:val="3"/>
  </w:num>
  <w:num w:numId="5" w16cid:durableId="1554385258">
    <w:abstractNumId w:val="22"/>
  </w:num>
  <w:num w:numId="6" w16cid:durableId="443303153">
    <w:abstractNumId w:val="17"/>
  </w:num>
  <w:num w:numId="7" w16cid:durableId="1541819413">
    <w:abstractNumId w:val="13"/>
  </w:num>
  <w:num w:numId="8" w16cid:durableId="1454905180">
    <w:abstractNumId w:val="26"/>
  </w:num>
  <w:num w:numId="9" w16cid:durableId="569196071">
    <w:abstractNumId w:val="7"/>
  </w:num>
  <w:num w:numId="10" w16cid:durableId="1256984514">
    <w:abstractNumId w:val="24"/>
  </w:num>
  <w:num w:numId="11" w16cid:durableId="564604386">
    <w:abstractNumId w:val="8"/>
  </w:num>
  <w:num w:numId="12" w16cid:durableId="453452021">
    <w:abstractNumId w:val="38"/>
  </w:num>
  <w:num w:numId="13" w16cid:durableId="1271859542">
    <w:abstractNumId w:val="33"/>
  </w:num>
  <w:num w:numId="14" w16cid:durableId="1957562717">
    <w:abstractNumId w:val="28"/>
  </w:num>
  <w:num w:numId="15" w16cid:durableId="512458142">
    <w:abstractNumId w:val="34"/>
  </w:num>
  <w:num w:numId="16" w16cid:durableId="1906332108">
    <w:abstractNumId w:val="29"/>
  </w:num>
  <w:num w:numId="17" w16cid:durableId="167909055">
    <w:abstractNumId w:val="30"/>
  </w:num>
  <w:num w:numId="18" w16cid:durableId="578029327">
    <w:abstractNumId w:val="6"/>
  </w:num>
  <w:num w:numId="19" w16cid:durableId="955521402">
    <w:abstractNumId w:val="11"/>
  </w:num>
  <w:num w:numId="20" w16cid:durableId="189489946">
    <w:abstractNumId w:val="27"/>
  </w:num>
  <w:num w:numId="21" w16cid:durableId="682324208">
    <w:abstractNumId w:val="0"/>
  </w:num>
  <w:num w:numId="22" w16cid:durableId="2036421471">
    <w:abstractNumId w:val="15"/>
  </w:num>
  <w:num w:numId="23" w16cid:durableId="49810960">
    <w:abstractNumId w:val="4"/>
  </w:num>
  <w:num w:numId="24" w16cid:durableId="542865982">
    <w:abstractNumId w:val="31"/>
  </w:num>
  <w:num w:numId="25" w16cid:durableId="1291090209">
    <w:abstractNumId w:val="16"/>
  </w:num>
  <w:num w:numId="26" w16cid:durableId="1588146608">
    <w:abstractNumId w:val="35"/>
  </w:num>
  <w:num w:numId="27" w16cid:durableId="2074811632">
    <w:abstractNumId w:val="9"/>
  </w:num>
  <w:num w:numId="28" w16cid:durableId="814376535">
    <w:abstractNumId w:val="19"/>
  </w:num>
  <w:num w:numId="29" w16cid:durableId="1073239111">
    <w:abstractNumId w:val="39"/>
  </w:num>
  <w:num w:numId="30" w16cid:durableId="1700156187">
    <w:abstractNumId w:val="2"/>
  </w:num>
  <w:num w:numId="31" w16cid:durableId="89131420">
    <w:abstractNumId w:val="25"/>
  </w:num>
  <w:num w:numId="32" w16cid:durableId="973680511">
    <w:abstractNumId w:val="20"/>
  </w:num>
  <w:num w:numId="33" w16cid:durableId="775294535">
    <w:abstractNumId w:val="40"/>
  </w:num>
  <w:num w:numId="34" w16cid:durableId="339966000">
    <w:abstractNumId w:val="32"/>
  </w:num>
  <w:num w:numId="35" w16cid:durableId="865021804">
    <w:abstractNumId w:val="21"/>
  </w:num>
  <w:num w:numId="36" w16cid:durableId="567225201">
    <w:abstractNumId w:val="14"/>
  </w:num>
  <w:num w:numId="37" w16cid:durableId="431710260">
    <w:abstractNumId w:val="36"/>
  </w:num>
  <w:num w:numId="38" w16cid:durableId="1710490478">
    <w:abstractNumId w:val="23"/>
  </w:num>
  <w:num w:numId="39" w16cid:durableId="1839884388">
    <w:abstractNumId w:val="1"/>
  </w:num>
  <w:num w:numId="40" w16cid:durableId="1038239369">
    <w:abstractNumId w:val="18"/>
  </w:num>
  <w:num w:numId="41" w16cid:durableId="134986740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6FC3"/>
    <w:rsid w:val="000071CB"/>
    <w:rsid w:val="000104A7"/>
    <w:rsid w:val="00010FD2"/>
    <w:rsid w:val="00011462"/>
    <w:rsid w:val="00011776"/>
    <w:rsid w:val="00011CAC"/>
    <w:rsid w:val="000122C6"/>
    <w:rsid w:val="00012B35"/>
    <w:rsid w:val="000133F8"/>
    <w:rsid w:val="0001390B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6F0"/>
    <w:rsid w:val="00021C64"/>
    <w:rsid w:val="00021E05"/>
    <w:rsid w:val="00022668"/>
    <w:rsid w:val="00022DDD"/>
    <w:rsid w:val="0002316A"/>
    <w:rsid w:val="000237F0"/>
    <w:rsid w:val="00024834"/>
    <w:rsid w:val="0002494E"/>
    <w:rsid w:val="00025831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1C7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5FF8"/>
    <w:rsid w:val="00036D1A"/>
    <w:rsid w:val="00037BA8"/>
    <w:rsid w:val="000402C2"/>
    <w:rsid w:val="00040CDF"/>
    <w:rsid w:val="00040EF1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09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704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942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41EA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770"/>
    <w:rsid w:val="0009695B"/>
    <w:rsid w:val="00096ECA"/>
    <w:rsid w:val="000A05E4"/>
    <w:rsid w:val="000A0AB2"/>
    <w:rsid w:val="000A0C10"/>
    <w:rsid w:val="000A0F61"/>
    <w:rsid w:val="000A17F1"/>
    <w:rsid w:val="000A19CD"/>
    <w:rsid w:val="000A1A21"/>
    <w:rsid w:val="000A2458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0D49"/>
    <w:rsid w:val="000C1214"/>
    <w:rsid w:val="000C2049"/>
    <w:rsid w:val="000C20BB"/>
    <w:rsid w:val="000C34E1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A72"/>
    <w:rsid w:val="000E5D87"/>
    <w:rsid w:val="000E74BB"/>
    <w:rsid w:val="000E7599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2F93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28B"/>
    <w:rsid w:val="00130614"/>
    <w:rsid w:val="0013122F"/>
    <w:rsid w:val="0013125F"/>
    <w:rsid w:val="00131304"/>
    <w:rsid w:val="00132C4C"/>
    <w:rsid w:val="0013302D"/>
    <w:rsid w:val="00133857"/>
    <w:rsid w:val="00133B09"/>
    <w:rsid w:val="00133B5A"/>
    <w:rsid w:val="00133F05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0AD9"/>
    <w:rsid w:val="0014104D"/>
    <w:rsid w:val="001411E8"/>
    <w:rsid w:val="0014176E"/>
    <w:rsid w:val="00141F56"/>
    <w:rsid w:val="001420D9"/>
    <w:rsid w:val="0014236D"/>
    <w:rsid w:val="00142A2B"/>
    <w:rsid w:val="00142B98"/>
    <w:rsid w:val="00142E6C"/>
    <w:rsid w:val="00142EB2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C62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4B64"/>
    <w:rsid w:val="001A5037"/>
    <w:rsid w:val="001A67ED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3B74"/>
    <w:rsid w:val="001C3C7E"/>
    <w:rsid w:val="001C4DF0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79A"/>
    <w:rsid w:val="001D0F26"/>
    <w:rsid w:val="001D1501"/>
    <w:rsid w:val="001D1A9E"/>
    <w:rsid w:val="001D24CA"/>
    <w:rsid w:val="001D2CD8"/>
    <w:rsid w:val="001D3FD8"/>
    <w:rsid w:val="001D4394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A2"/>
    <w:rsid w:val="001E138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2E94"/>
    <w:rsid w:val="00233043"/>
    <w:rsid w:val="00233391"/>
    <w:rsid w:val="002333D4"/>
    <w:rsid w:val="00234A22"/>
    <w:rsid w:val="00234AFD"/>
    <w:rsid w:val="00234CA7"/>
    <w:rsid w:val="00234D1B"/>
    <w:rsid w:val="002354A3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88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94F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0BA3"/>
    <w:rsid w:val="002812A1"/>
    <w:rsid w:val="002816FD"/>
    <w:rsid w:val="00281DE1"/>
    <w:rsid w:val="00282274"/>
    <w:rsid w:val="0028301C"/>
    <w:rsid w:val="00283597"/>
    <w:rsid w:val="00284833"/>
    <w:rsid w:val="00285A87"/>
    <w:rsid w:val="00285C60"/>
    <w:rsid w:val="0028699B"/>
    <w:rsid w:val="00287870"/>
    <w:rsid w:val="00287A1B"/>
    <w:rsid w:val="00287BCB"/>
    <w:rsid w:val="00290160"/>
    <w:rsid w:val="002905D7"/>
    <w:rsid w:val="00290638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4F94"/>
    <w:rsid w:val="002A50E4"/>
    <w:rsid w:val="002A6385"/>
    <w:rsid w:val="002A6835"/>
    <w:rsid w:val="002A6DA5"/>
    <w:rsid w:val="002A7A2C"/>
    <w:rsid w:val="002A7CEA"/>
    <w:rsid w:val="002B08C9"/>
    <w:rsid w:val="002B0E63"/>
    <w:rsid w:val="002B164D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5BEC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948"/>
    <w:rsid w:val="002C3D95"/>
    <w:rsid w:val="002C4020"/>
    <w:rsid w:val="002C427B"/>
    <w:rsid w:val="002C437F"/>
    <w:rsid w:val="002C4414"/>
    <w:rsid w:val="002C4650"/>
    <w:rsid w:val="002C4703"/>
    <w:rsid w:val="002C48B2"/>
    <w:rsid w:val="002C4A79"/>
    <w:rsid w:val="002C4EED"/>
    <w:rsid w:val="002C5386"/>
    <w:rsid w:val="002C57F2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6A04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E7EDA"/>
    <w:rsid w:val="002F03DD"/>
    <w:rsid w:val="002F1F11"/>
    <w:rsid w:val="002F1FA7"/>
    <w:rsid w:val="002F22D8"/>
    <w:rsid w:val="002F2CD7"/>
    <w:rsid w:val="002F324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CFC"/>
    <w:rsid w:val="00322088"/>
    <w:rsid w:val="0032227B"/>
    <w:rsid w:val="003222EC"/>
    <w:rsid w:val="00322E7C"/>
    <w:rsid w:val="00323141"/>
    <w:rsid w:val="00323B29"/>
    <w:rsid w:val="00324108"/>
    <w:rsid w:val="003250DB"/>
    <w:rsid w:val="0032547B"/>
    <w:rsid w:val="00325957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2EC5"/>
    <w:rsid w:val="003534A6"/>
    <w:rsid w:val="003537C6"/>
    <w:rsid w:val="00353C26"/>
    <w:rsid w:val="00354469"/>
    <w:rsid w:val="00354B0D"/>
    <w:rsid w:val="00354B71"/>
    <w:rsid w:val="00356043"/>
    <w:rsid w:val="00356647"/>
    <w:rsid w:val="003566F7"/>
    <w:rsid w:val="003567A0"/>
    <w:rsid w:val="003572D1"/>
    <w:rsid w:val="00357305"/>
    <w:rsid w:val="00357F92"/>
    <w:rsid w:val="00360548"/>
    <w:rsid w:val="00363167"/>
    <w:rsid w:val="0036354D"/>
    <w:rsid w:val="003638B8"/>
    <w:rsid w:val="00364601"/>
    <w:rsid w:val="003658CF"/>
    <w:rsid w:val="00366695"/>
    <w:rsid w:val="003673B5"/>
    <w:rsid w:val="0036754D"/>
    <w:rsid w:val="0037089B"/>
    <w:rsid w:val="00372175"/>
    <w:rsid w:val="00372DDC"/>
    <w:rsid w:val="003739C5"/>
    <w:rsid w:val="003741ED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2F39"/>
    <w:rsid w:val="003B374C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15A"/>
    <w:rsid w:val="003D7B76"/>
    <w:rsid w:val="003E0780"/>
    <w:rsid w:val="003E0BFE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E6EFB"/>
    <w:rsid w:val="003F0302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8E2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BCD"/>
    <w:rsid w:val="00415C92"/>
    <w:rsid w:val="00415CC8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8BF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C6F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5AC5"/>
    <w:rsid w:val="004764F3"/>
    <w:rsid w:val="00480B55"/>
    <w:rsid w:val="00481BA1"/>
    <w:rsid w:val="00481C75"/>
    <w:rsid w:val="004821B2"/>
    <w:rsid w:val="0048279D"/>
    <w:rsid w:val="00482B00"/>
    <w:rsid w:val="00482E1E"/>
    <w:rsid w:val="00483B60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1A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64B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ADE"/>
    <w:rsid w:val="00497B78"/>
    <w:rsid w:val="004A0574"/>
    <w:rsid w:val="004A1A84"/>
    <w:rsid w:val="004A1F0E"/>
    <w:rsid w:val="004A25E7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E6"/>
    <w:rsid w:val="004C030F"/>
    <w:rsid w:val="004C035C"/>
    <w:rsid w:val="004C0400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6812"/>
    <w:rsid w:val="004C79E2"/>
    <w:rsid w:val="004D0908"/>
    <w:rsid w:val="004D09FE"/>
    <w:rsid w:val="004D0C0E"/>
    <w:rsid w:val="004D2501"/>
    <w:rsid w:val="004D2914"/>
    <w:rsid w:val="004D297C"/>
    <w:rsid w:val="004D355F"/>
    <w:rsid w:val="004D4EB0"/>
    <w:rsid w:val="004D5261"/>
    <w:rsid w:val="004D53DA"/>
    <w:rsid w:val="004D570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FB5"/>
    <w:rsid w:val="00501227"/>
    <w:rsid w:val="0050185F"/>
    <w:rsid w:val="00501980"/>
    <w:rsid w:val="00501F62"/>
    <w:rsid w:val="0050302C"/>
    <w:rsid w:val="00503191"/>
    <w:rsid w:val="00503504"/>
    <w:rsid w:val="00503F61"/>
    <w:rsid w:val="005044A9"/>
    <w:rsid w:val="00504529"/>
    <w:rsid w:val="0050497F"/>
    <w:rsid w:val="0050520A"/>
    <w:rsid w:val="00505501"/>
    <w:rsid w:val="00506616"/>
    <w:rsid w:val="00506A4B"/>
    <w:rsid w:val="005074CF"/>
    <w:rsid w:val="00507D8E"/>
    <w:rsid w:val="00507F30"/>
    <w:rsid w:val="00510AF6"/>
    <w:rsid w:val="00512885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4FC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4DB"/>
    <w:rsid w:val="00541596"/>
    <w:rsid w:val="005438A6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77B"/>
    <w:rsid w:val="00567871"/>
    <w:rsid w:val="00567E29"/>
    <w:rsid w:val="0057054C"/>
    <w:rsid w:val="00570E6C"/>
    <w:rsid w:val="0057135A"/>
    <w:rsid w:val="00571446"/>
    <w:rsid w:val="00572726"/>
    <w:rsid w:val="00572EE9"/>
    <w:rsid w:val="00573317"/>
    <w:rsid w:val="00573D62"/>
    <w:rsid w:val="005740F4"/>
    <w:rsid w:val="00574115"/>
    <w:rsid w:val="00574B42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53C"/>
    <w:rsid w:val="00591873"/>
    <w:rsid w:val="0059266D"/>
    <w:rsid w:val="005928A7"/>
    <w:rsid w:val="00592B31"/>
    <w:rsid w:val="00592EED"/>
    <w:rsid w:val="0059391C"/>
    <w:rsid w:val="00593A87"/>
    <w:rsid w:val="005941A4"/>
    <w:rsid w:val="00595098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087"/>
    <w:rsid w:val="005C2636"/>
    <w:rsid w:val="005C2701"/>
    <w:rsid w:val="005C3573"/>
    <w:rsid w:val="005C38C2"/>
    <w:rsid w:val="005C47DF"/>
    <w:rsid w:val="005C4AA9"/>
    <w:rsid w:val="005C50B9"/>
    <w:rsid w:val="005C5218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01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1A4"/>
    <w:rsid w:val="005E24CC"/>
    <w:rsid w:val="005E2EB9"/>
    <w:rsid w:val="005E3FC0"/>
    <w:rsid w:val="005E41DE"/>
    <w:rsid w:val="005E4A8B"/>
    <w:rsid w:val="005E4FE4"/>
    <w:rsid w:val="005E61F2"/>
    <w:rsid w:val="005E70DF"/>
    <w:rsid w:val="005E792F"/>
    <w:rsid w:val="005E7C72"/>
    <w:rsid w:val="005F0015"/>
    <w:rsid w:val="005F0E65"/>
    <w:rsid w:val="005F2026"/>
    <w:rsid w:val="005F2268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E6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907"/>
    <w:rsid w:val="00606B06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11B"/>
    <w:rsid w:val="006122BA"/>
    <w:rsid w:val="0061254B"/>
    <w:rsid w:val="00612664"/>
    <w:rsid w:val="0061267E"/>
    <w:rsid w:val="006126E9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058"/>
    <w:rsid w:val="00625231"/>
    <w:rsid w:val="0062638C"/>
    <w:rsid w:val="0062643B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2F2"/>
    <w:rsid w:val="006354F4"/>
    <w:rsid w:val="00635D2B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0BF9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000"/>
    <w:rsid w:val="00664463"/>
    <w:rsid w:val="0066456F"/>
    <w:rsid w:val="00664A09"/>
    <w:rsid w:val="00664A1F"/>
    <w:rsid w:val="0066678A"/>
    <w:rsid w:val="0066690F"/>
    <w:rsid w:val="00670229"/>
    <w:rsid w:val="00670494"/>
    <w:rsid w:val="00670712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041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AB8"/>
    <w:rsid w:val="006B3ECB"/>
    <w:rsid w:val="006B49ED"/>
    <w:rsid w:val="006B4AB5"/>
    <w:rsid w:val="006B5712"/>
    <w:rsid w:val="006B57CD"/>
    <w:rsid w:val="006B58D9"/>
    <w:rsid w:val="006B5ABF"/>
    <w:rsid w:val="006B5B2B"/>
    <w:rsid w:val="006B5B40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42E"/>
    <w:rsid w:val="006D26FA"/>
    <w:rsid w:val="006D2762"/>
    <w:rsid w:val="006D2DF2"/>
    <w:rsid w:val="006D3557"/>
    <w:rsid w:val="006D35CB"/>
    <w:rsid w:val="006D4A01"/>
    <w:rsid w:val="006D4CEC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2BD9"/>
    <w:rsid w:val="006E3244"/>
    <w:rsid w:val="006E3954"/>
    <w:rsid w:val="006E46F5"/>
    <w:rsid w:val="006E4A22"/>
    <w:rsid w:val="006E4AB7"/>
    <w:rsid w:val="006E4E42"/>
    <w:rsid w:val="006E4EE9"/>
    <w:rsid w:val="006E5A72"/>
    <w:rsid w:val="006E60C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030"/>
    <w:rsid w:val="006F2216"/>
    <w:rsid w:val="006F250E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076AF"/>
    <w:rsid w:val="00710505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397D"/>
    <w:rsid w:val="00734F75"/>
    <w:rsid w:val="0073516D"/>
    <w:rsid w:val="007353A3"/>
    <w:rsid w:val="00736779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D61"/>
    <w:rsid w:val="007523B2"/>
    <w:rsid w:val="00752401"/>
    <w:rsid w:val="00752B4B"/>
    <w:rsid w:val="00752C78"/>
    <w:rsid w:val="00752E2F"/>
    <w:rsid w:val="00753654"/>
    <w:rsid w:val="0075388B"/>
    <w:rsid w:val="00753E16"/>
    <w:rsid w:val="007540ED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269"/>
    <w:rsid w:val="00761B17"/>
    <w:rsid w:val="00761FED"/>
    <w:rsid w:val="007620B6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780"/>
    <w:rsid w:val="00773F82"/>
    <w:rsid w:val="00774314"/>
    <w:rsid w:val="007743A7"/>
    <w:rsid w:val="00774827"/>
    <w:rsid w:val="00774F22"/>
    <w:rsid w:val="00774FB4"/>
    <w:rsid w:val="0077566D"/>
    <w:rsid w:val="00776D18"/>
    <w:rsid w:val="00777E78"/>
    <w:rsid w:val="00780CCF"/>
    <w:rsid w:val="00781228"/>
    <w:rsid w:val="00781B4A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91E"/>
    <w:rsid w:val="007949A6"/>
    <w:rsid w:val="00794C46"/>
    <w:rsid w:val="00794DCB"/>
    <w:rsid w:val="00795249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0EB"/>
    <w:rsid w:val="007B3635"/>
    <w:rsid w:val="007B39D4"/>
    <w:rsid w:val="007B3BDF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8A2"/>
    <w:rsid w:val="007C3C1B"/>
    <w:rsid w:val="007C3F49"/>
    <w:rsid w:val="007C40B5"/>
    <w:rsid w:val="007C459F"/>
    <w:rsid w:val="007C5457"/>
    <w:rsid w:val="007C5A91"/>
    <w:rsid w:val="007C6C2F"/>
    <w:rsid w:val="007C6E3C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5A8"/>
    <w:rsid w:val="007E7D66"/>
    <w:rsid w:val="007F0306"/>
    <w:rsid w:val="007F0A26"/>
    <w:rsid w:val="007F0BAF"/>
    <w:rsid w:val="007F0CDD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568"/>
    <w:rsid w:val="00804719"/>
    <w:rsid w:val="00804C6F"/>
    <w:rsid w:val="00804D03"/>
    <w:rsid w:val="00804D12"/>
    <w:rsid w:val="0080562E"/>
    <w:rsid w:val="00805C62"/>
    <w:rsid w:val="00805F1B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593"/>
    <w:rsid w:val="008135B4"/>
    <w:rsid w:val="00813A10"/>
    <w:rsid w:val="00813BCB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0B"/>
    <w:rsid w:val="0082706A"/>
    <w:rsid w:val="008303A3"/>
    <w:rsid w:val="008303B3"/>
    <w:rsid w:val="0083064A"/>
    <w:rsid w:val="00830D47"/>
    <w:rsid w:val="00831436"/>
    <w:rsid w:val="00831988"/>
    <w:rsid w:val="00831ABB"/>
    <w:rsid w:val="00832507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0E"/>
    <w:rsid w:val="00843ADC"/>
    <w:rsid w:val="00843FF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2DF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63A7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B"/>
    <w:rsid w:val="008743E1"/>
    <w:rsid w:val="008750E7"/>
    <w:rsid w:val="0087537B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114B"/>
    <w:rsid w:val="008B22B8"/>
    <w:rsid w:val="008B31B2"/>
    <w:rsid w:val="008B3C0C"/>
    <w:rsid w:val="008B3E0A"/>
    <w:rsid w:val="008B462E"/>
    <w:rsid w:val="008B4E67"/>
    <w:rsid w:val="008B5364"/>
    <w:rsid w:val="008B5C3D"/>
    <w:rsid w:val="008B5EAF"/>
    <w:rsid w:val="008B65FA"/>
    <w:rsid w:val="008B6E19"/>
    <w:rsid w:val="008B7706"/>
    <w:rsid w:val="008B79BE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161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38A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1CA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79B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E4"/>
    <w:rsid w:val="00904504"/>
    <w:rsid w:val="009050D8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4E8B"/>
    <w:rsid w:val="00925188"/>
    <w:rsid w:val="00925975"/>
    <w:rsid w:val="00926759"/>
    <w:rsid w:val="009300EF"/>
    <w:rsid w:val="009308A2"/>
    <w:rsid w:val="00930957"/>
    <w:rsid w:val="00930F62"/>
    <w:rsid w:val="0093100E"/>
    <w:rsid w:val="00932A3B"/>
    <w:rsid w:val="00934212"/>
    <w:rsid w:val="00934615"/>
    <w:rsid w:val="0093472A"/>
    <w:rsid w:val="00935004"/>
    <w:rsid w:val="00935228"/>
    <w:rsid w:val="009373D6"/>
    <w:rsid w:val="009400E2"/>
    <w:rsid w:val="00940A20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012"/>
    <w:rsid w:val="009456A7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C39"/>
    <w:rsid w:val="00957486"/>
    <w:rsid w:val="00957883"/>
    <w:rsid w:val="0095793E"/>
    <w:rsid w:val="00957BB1"/>
    <w:rsid w:val="00957BDC"/>
    <w:rsid w:val="00957CAE"/>
    <w:rsid w:val="00960116"/>
    <w:rsid w:val="00960651"/>
    <w:rsid w:val="00960A5A"/>
    <w:rsid w:val="00960CAF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64"/>
    <w:rsid w:val="00981BC3"/>
    <w:rsid w:val="00982E60"/>
    <w:rsid w:val="00983238"/>
    <w:rsid w:val="009834AB"/>
    <w:rsid w:val="00983C1D"/>
    <w:rsid w:val="00983C89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829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4FF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B7D8C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57E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6DED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A06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1C8B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6B7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17679"/>
    <w:rsid w:val="00A20659"/>
    <w:rsid w:val="00A206D0"/>
    <w:rsid w:val="00A20BF4"/>
    <w:rsid w:val="00A219CD"/>
    <w:rsid w:val="00A21BA1"/>
    <w:rsid w:val="00A21CC1"/>
    <w:rsid w:val="00A22229"/>
    <w:rsid w:val="00A2387F"/>
    <w:rsid w:val="00A23B96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5D00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42F"/>
    <w:rsid w:val="00A655CB"/>
    <w:rsid w:val="00A65E6C"/>
    <w:rsid w:val="00A666D9"/>
    <w:rsid w:val="00A6681C"/>
    <w:rsid w:val="00A66A0E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19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316F"/>
    <w:rsid w:val="00A836D3"/>
    <w:rsid w:val="00A83A5F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3E88"/>
    <w:rsid w:val="00AA404E"/>
    <w:rsid w:val="00AA42CE"/>
    <w:rsid w:val="00AA476A"/>
    <w:rsid w:val="00AA5708"/>
    <w:rsid w:val="00AA5775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0B6"/>
    <w:rsid w:val="00AB7FD1"/>
    <w:rsid w:val="00AC0E7B"/>
    <w:rsid w:val="00AC0F6D"/>
    <w:rsid w:val="00AC186C"/>
    <w:rsid w:val="00AC1D4B"/>
    <w:rsid w:val="00AC1F80"/>
    <w:rsid w:val="00AC22F3"/>
    <w:rsid w:val="00AC27A2"/>
    <w:rsid w:val="00AC2AD0"/>
    <w:rsid w:val="00AC2F6A"/>
    <w:rsid w:val="00AC336F"/>
    <w:rsid w:val="00AC339B"/>
    <w:rsid w:val="00AC3672"/>
    <w:rsid w:val="00AC3826"/>
    <w:rsid w:val="00AC3987"/>
    <w:rsid w:val="00AC3E50"/>
    <w:rsid w:val="00AC4D90"/>
    <w:rsid w:val="00AC4FD1"/>
    <w:rsid w:val="00AC59D0"/>
    <w:rsid w:val="00AC5B6E"/>
    <w:rsid w:val="00AC676E"/>
    <w:rsid w:val="00AC6A14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E2"/>
    <w:rsid w:val="00AD486F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A6C"/>
    <w:rsid w:val="00AE2E10"/>
    <w:rsid w:val="00AE4058"/>
    <w:rsid w:val="00AE5068"/>
    <w:rsid w:val="00AE5234"/>
    <w:rsid w:val="00AE5C0B"/>
    <w:rsid w:val="00AE669F"/>
    <w:rsid w:val="00AF0315"/>
    <w:rsid w:val="00AF047F"/>
    <w:rsid w:val="00AF059C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6119"/>
    <w:rsid w:val="00AF6B9C"/>
    <w:rsid w:val="00AF6C14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475A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0315"/>
    <w:rsid w:val="00B613A9"/>
    <w:rsid w:val="00B61F7E"/>
    <w:rsid w:val="00B625B5"/>
    <w:rsid w:val="00B637CB"/>
    <w:rsid w:val="00B637DD"/>
    <w:rsid w:val="00B64825"/>
    <w:rsid w:val="00B64C07"/>
    <w:rsid w:val="00B657A5"/>
    <w:rsid w:val="00B65911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1236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4B7"/>
    <w:rsid w:val="00BA78BE"/>
    <w:rsid w:val="00BA7E91"/>
    <w:rsid w:val="00BA7F6A"/>
    <w:rsid w:val="00BB14EA"/>
    <w:rsid w:val="00BB1BB5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F41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69D5"/>
    <w:rsid w:val="00BD782F"/>
    <w:rsid w:val="00BD78F0"/>
    <w:rsid w:val="00BD78F2"/>
    <w:rsid w:val="00BD799A"/>
    <w:rsid w:val="00BE06E0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441"/>
    <w:rsid w:val="00C048B5"/>
    <w:rsid w:val="00C04D70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5E2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689D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C67"/>
    <w:rsid w:val="00C21FC7"/>
    <w:rsid w:val="00C2252B"/>
    <w:rsid w:val="00C23B34"/>
    <w:rsid w:val="00C24952"/>
    <w:rsid w:val="00C24F71"/>
    <w:rsid w:val="00C2506E"/>
    <w:rsid w:val="00C2522B"/>
    <w:rsid w:val="00C25A16"/>
    <w:rsid w:val="00C2721F"/>
    <w:rsid w:val="00C27521"/>
    <w:rsid w:val="00C278D7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5BA6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E7"/>
    <w:rsid w:val="00C559F3"/>
    <w:rsid w:val="00C5618C"/>
    <w:rsid w:val="00C5660D"/>
    <w:rsid w:val="00C56713"/>
    <w:rsid w:val="00C5702F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265"/>
    <w:rsid w:val="00C65408"/>
    <w:rsid w:val="00C6591C"/>
    <w:rsid w:val="00C66422"/>
    <w:rsid w:val="00C66491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55A"/>
    <w:rsid w:val="00C76C9F"/>
    <w:rsid w:val="00C76DDE"/>
    <w:rsid w:val="00C80321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420D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40E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3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7D2"/>
    <w:rsid w:val="00CD79DE"/>
    <w:rsid w:val="00CD7A76"/>
    <w:rsid w:val="00CE1697"/>
    <w:rsid w:val="00CE1D5C"/>
    <w:rsid w:val="00CE1F90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C7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2F46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B1A"/>
    <w:rsid w:val="00D32D11"/>
    <w:rsid w:val="00D32DFD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544C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562"/>
    <w:rsid w:val="00D72C22"/>
    <w:rsid w:val="00D74A27"/>
    <w:rsid w:val="00D75B35"/>
    <w:rsid w:val="00D75E92"/>
    <w:rsid w:val="00D760E9"/>
    <w:rsid w:val="00D76AF7"/>
    <w:rsid w:val="00D776E8"/>
    <w:rsid w:val="00D779E8"/>
    <w:rsid w:val="00D77A03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34F6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52C2"/>
    <w:rsid w:val="00D96254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3301"/>
    <w:rsid w:val="00DB3A89"/>
    <w:rsid w:val="00DB4354"/>
    <w:rsid w:val="00DB44FB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0EA7"/>
    <w:rsid w:val="00DC1631"/>
    <w:rsid w:val="00DC2302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1B60"/>
    <w:rsid w:val="00DD2715"/>
    <w:rsid w:val="00DD3004"/>
    <w:rsid w:val="00DD3097"/>
    <w:rsid w:val="00DD371F"/>
    <w:rsid w:val="00DD3CAD"/>
    <w:rsid w:val="00DD4D86"/>
    <w:rsid w:val="00DD5596"/>
    <w:rsid w:val="00DD776B"/>
    <w:rsid w:val="00DD7AAC"/>
    <w:rsid w:val="00DD7B0A"/>
    <w:rsid w:val="00DD7FA5"/>
    <w:rsid w:val="00DE0036"/>
    <w:rsid w:val="00DE11FA"/>
    <w:rsid w:val="00DE1910"/>
    <w:rsid w:val="00DE1F94"/>
    <w:rsid w:val="00DE266D"/>
    <w:rsid w:val="00DE27D8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0BB"/>
    <w:rsid w:val="00DF22E8"/>
    <w:rsid w:val="00DF297C"/>
    <w:rsid w:val="00DF2C40"/>
    <w:rsid w:val="00DF30CF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B01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2607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09C"/>
    <w:rsid w:val="00E323B7"/>
    <w:rsid w:val="00E323F2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4B2"/>
    <w:rsid w:val="00E41E53"/>
    <w:rsid w:val="00E42048"/>
    <w:rsid w:val="00E4245C"/>
    <w:rsid w:val="00E427FA"/>
    <w:rsid w:val="00E42D3B"/>
    <w:rsid w:val="00E433A3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348"/>
    <w:rsid w:val="00E564D3"/>
    <w:rsid w:val="00E567AE"/>
    <w:rsid w:val="00E56A7C"/>
    <w:rsid w:val="00E56AA2"/>
    <w:rsid w:val="00E573E2"/>
    <w:rsid w:val="00E57C5A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036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4E"/>
    <w:rsid w:val="00E87DAF"/>
    <w:rsid w:val="00E9036C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321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AD8"/>
    <w:rsid w:val="00EC05C8"/>
    <w:rsid w:val="00EC09E4"/>
    <w:rsid w:val="00EC0E75"/>
    <w:rsid w:val="00EC14E7"/>
    <w:rsid w:val="00EC20B6"/>
    <w:rsid w:val="00EC3467"/>
    <w:rsid w:val="00EC37A5"/>
    <w:rsid w:val="00EC3B82"/>
    <w:rsid w:val="00EC5176"/>
    <w:rsid w:val="00EC5413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1F23"/>
    <w:rsid w:val="00ED20B7"/>
    <w:rsid w:val="00ED309F"/>
    <w:rsid w:val="00ED3508"/>
    <w:rsid w:val="00ED38E0"/>
    <w:rsid w:val="00ED3AEE"/>
    <w:rsid w:val="00ED42E7"/>
    <w:rsid w:val="00ED4968"/>
    <w:rsid w:val="00ED4A81"/>
    <w:rsid w:val="00ED4E32"/>
    <w:rsid w:val="00ED52AD"/>
    <w:rsid w:val="00ED53F2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3ED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83F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0DF"/>
    <w:rsid w:val="00F05EC1"/>
    <w:rsid w:val="00F066B5"/>
    <w:rsid w:val="00F07432"/>
    <w:rsid w:val="00F079B4"/>
    <w:rsid w:val="00F07E9A"/>
    <w:rsid w:val="00F102E6"/>
    <w:rsid w:val="00F103BF"/>
    <w:rsid w:val="00F10B2B"/>
    <w:rsid w:val="00F10C82"/>
    <w:rsid w:val="00F117CF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47F6C"/>
    <w:rsid w:val="00F50133"/>
    <w:rsid w:val="00F50293"/>
    <w:rsid w:val="00F50609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09F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02"/>
    <w:rsid w:val="00F931FF"/>
    <w:rsid w:val="00F9394B"/>
    <w:rsid w:val="00F94B54"/>
    <w:rsid w:val="00F94C8F"/>
    <w:rsid w:val="00F95169"/>
    <w:rsid w:val="00F954B5"/>
    <w:rsid w:val="00F95F0B"/>
    <w:rsid w:val="00F961C4"/>
    <w:rsid w:val="00FA04B0"/>
    <w:rsid w:val="00FA0E83"/>
    <w:rsid w:val="00FA20B0"/>
    <w:rsid w:val="00FA2AD2"/>
    <w:rsid w:val="00FA3040"/>
    <w:rsid w:val="00FA3A6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C27"/>
    <w:rsid w:val="00FF1D55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025831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025831"/>
  </w:style>
  <w:style w:type="table" w:customStyle="1" w:styleId="TableGrid21">
    <w:name w:val="Table Grid21"/>
    <w:basedOn w:val="TableNormal"/>
    <w:next w:val="TableGrid"/>
    <w:qFormat/>
    <w:rsid w:val="00BC1F41"/>
    <w:rPr>
      <w:rFonts w:eastAsia="Batang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2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8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9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4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9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8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2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6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1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5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0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9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9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4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6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9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3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7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2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1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5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9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9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4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7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6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6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4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0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8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0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1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8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9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1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2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8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20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2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1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7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01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8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1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5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2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1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48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2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6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7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45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12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3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7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3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6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08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0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5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3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9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9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74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8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5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3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7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7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0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3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8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17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49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3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3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9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8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5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0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0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3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6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1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1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6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2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2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7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21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5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3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1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3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1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4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39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3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8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14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1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34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3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3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7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4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3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6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5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1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9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9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76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27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12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8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72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7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7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9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9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2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80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4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3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52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3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3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0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56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4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0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61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6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3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0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05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0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7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5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7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5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9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6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4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1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5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2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1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5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79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6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6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7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6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80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3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4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2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1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1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5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5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8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3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0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9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0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86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4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24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07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1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1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4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4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2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3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2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6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8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1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9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1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0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7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7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8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1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3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5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2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62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70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95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3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1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6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9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945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5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13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5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7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1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9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3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6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3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9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32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7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0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4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2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5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6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6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0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3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0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4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9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0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6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9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0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21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3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1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4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3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4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5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93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5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6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7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1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6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0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35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30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9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9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6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3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7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0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74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27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4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9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8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0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9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8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9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51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36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2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7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7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9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0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1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0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0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0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6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0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7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93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58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2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23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0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9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7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30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4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11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9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507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2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05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64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3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2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0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19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05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5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4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0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4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9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7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0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1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8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9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7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4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7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6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8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5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9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7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3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0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2493</TotalTime>
  <Pages>2</Pages>
  <Words>353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673</cp:revision>
  <cp:lastPrinted>2021-10-12T10:12:00Z</cp:lastPrinted>
  <dcterms:created xsi:type="dcterms:W3CDTF">2024-09-28T02:10:00Z</dcterms:created>
  <dcterms:modified xsi:type="dcterms:W3CDTF">2025-11-07T16:33:00Z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